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2369B5E6" w:rsidR="009B1297" w:rsidRPr="0021622A" w:rsidRDefault="009B1297" w:rsidP="009B1297">
      <w:pPr>
        <w:rPr>
          <w:sz w:val="16"/>
          <w:szCs w:val="16"/>
        </w:rPr>
      </w:pPr>
      <w:r>
        <w:rPr>
          <w:sz w:val="16"/>
          <w:szCs w:val="16"/>
        </w:rPr>
        <w:t xml:space="preserve">                                                                                                                                 </w:t>
      </w:r>
      <w:r w:rsidRPr="0021622A">
        <w:rPr>
          <w:sz w:val="16"/>
          <w:szCs w:val="16"/>
        </w:rPr>
        <w:t xml:space="preserve">Week of </w:t>
      </w:r>
      <w:r w:rsidR="00AB46C2">
        <w:rPr>
          <w:sz w:val="16"/>
          <w:szCs w:val="16"/>
        </w:rPr>
        <w:t>0</w:t>
      </w:r>
      <w:r w:rsidR="003B392C">
        <w:rPr>
          <w:sz w:val="16"/>
          <w:szCs w:val="16"/>
        </w:rPr>
        <w:t>4</w:t>
      </w:r>
      <w:r w:rsidR="00901821">
        <w:rPr>
          <w:sz w:val="16"/>
          <w:szCs w:val="16"/>
        </w:rPr>
        <w:t>.</w:t>
      </w:r>
      <w:r w:rsidR="00AB46C2">
        <w:rPr>
          <w:sz w:val="16"/>
          <w:szCs w:val="16"/>
        </w:rPr>
        <w:t>2</w:t>
      </w:r>
      <w:r w:rsidR="00F8227E">
        <w:rPr>
          <w:sz w:val="16"/>
          <w:szCs w:val="16"/>
        </w:rPr>
        <w:t>1</w:t>
      </w:r>
      <w:r w:rsidR="005D3ED1">
        <w:rPr>
          <w:sz w:val="16"/>
          <w:szCs w:val="16"/>
        </w:rPr>
        <w:t>.</w:t>
      </w:r>
      <w:r w:rsidR="0023267A">
        <w:rPr>
          <w:sz w:val="16"/>
          <w:szCs w:val="16"/>
        </w:rPr>
        <w:t>202</w:t>
      </w:r>
      <w:r w:rsidR="00AB46C2">
        <w:rPr>
          <w:sz w:val="16"/>
          <w:szCs w:val="16"/>
        </w:rPr>
        <w:t>5</w:t>
      </w:r>
      <w:r w:rsidRPr="0021622A">
        <w:rPr>
          <w:sz w:val="16"/>
          <w:szCs w:val="16"/>
        </w:rPr>
        <w:t xml:space="preserve"> </w:t>
      </w:r>
      <w:r w:rsidR="005638DF" w:rsidRPr="0021622A">
        <w:rPr>
          <w:sz w:val="16"/>
          <w:szCs w:val="16"/>
        </w:rPr>
        <w:t>through</w:t>
      </w:r>
      <w:r w:rsidRPr="0021622A">
        <w:rPr>
          <w:sz w:val="16"/>
          <w:szCs w:val="16"/>
        </w:rPr>
        <w:t xml:space="preserve"> </w:t>
      </w:r>
      <w:r w:rsidR="00A02A45">
        <w:rPr>
          <w:sz w:val="16"/>
          <w:szCs w:val="16"/>
        </w:rPr>
        <w:t>0</w:t>
      </w:r>
      <w:r w:rsidR="003B392C">
        <w:rPr>
          <w:sz w:val="16"/>
          <w:szCs w:val="16"/>
        </w:rPr>
        <w:t>4</w:t>
      </w:r>
      <w:r w:rsidR="005D3ED1">
        <w:rPr>
          <w:sz w:val="16"/>
          <w:szCs w:val="16"/>
        </w:rPr>
        <w:t>.</w:t>
      </w:r>
      <w:r w:rsidR="005638DF">
        <w:rPr>
          <w:sz w:val="16"/>
          <w:szCs w:val="16"/>
        </w:rPr>
        <w:t>2</w:t>
      </w:r>
      <w:r w:rsidR="003B392C">
        <w:rPr>
          <w:sz w:val="16"/>
          <w:szCs w:val="16"/>
        </w:rPr>
        <w:t>5</w:t>
      </w:r>
      <w:r w:rsidRPr="0021622A">
        <w:rPr>
          <w:sz w:val="16"/>
          <w:szCs w:val="16"/>
        </w:rPr>
        <w:t>.202</w:t>
      </w:r>
      <w:r w:rsidR="00234E07">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16BD2F24" w:rsidR="009B1297" w:rsidRPr="003C6C6A" w:rsidRDefault="009B1297" w:rsidP="00BB0F63">
            <w:pPr>
              <w:jc w:val="center"/>
              <w:rPr>
                <w:sz w:val="14"/>
                <w:szCs w:val="14"/>
              </w:rPr>
            </w:pP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6182E5EF" w:rsidR="009B1297" w:rsidRPr="007560A8" w:rsidRDefault="009B1297" w:rsidP="00BB0F63">
            <w:pPr>
              <w:jc w:val="center"/>
              <w:rPr>
                <w:sz w:val="14"/>
                <w:szCs w:val="14"/>
              </w:rPr>
            </w:pP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2973FB78" w:rsidR="009B1297" w:rsidRPr="007560A8" w:rsidRDefault="009B1297" w:rsidP="00BB0F63">
            <w:pPr>
              <w:jc w:val="center"/>
              <w:rPr>
                <w:sz w:val="14"/>
                <w:szCs w:val="14"/>
              </w:rPr>
            </w:pPr>
          </w:p>
        </w:tc>
        <w:tc>
          <w:tcPr>
            <w:tcW w:w="2219" w:type="dxa"/>
          </w:tcPr>
          <w:p w14:paraId="4D368D05" w14:textId="77777777" w:rsidR="009B1297" w:rsidRPr="003C6C6A" w:rsidRDefault="009B1297" w:rsidP="00BB0F63">
            <w:pPr>
              <w:rPr>
                <w:sz w:val="14"/>
                <w:szCs w:val="14"/>
              </w:rPr>
            </w:pPr>
          </w:p>
          <w:p w14:paraId="40CCCC49" w14:textId="51DF4809"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F8227E">
              <w:rPr>
                <w:sz w:val="14"/>
                <w:szCs w:val="14"/>
              </w:rPr>
              <w:t xml:space="preserve">m </w:t>
            </w:r>
            <w:r>
              <w:rPr>
                <w:sz w:val="14"/>
                <w:szCs w:val="14"/>
              </w:rPr>
              <w:t>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bookmarkStart w:id="0" w:name="_Hlk194603634"/>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20A5FC9C" w14:textId="77777777" w:rsidR="009B1297" w:rsidRPr="00F8227E" w:rsidRDefault="009B1297" w:rsidP="00BB0F63">
            <w:pPr>
              <w:jc w:val="center"/>
              <w:rPr>
                <w:sz w:val="40"/>
                <w:szCs w:val="40"/>
              </w:rPr>
            </w:pPr>
          </w:p>
          <w:p w14:paraId="6AA8967B" w14:textId="366A54A6" w:rsidR="003B392C" w:rsidRPr="00F8227E" w:rsidRDefault="003B392C" w:rsidP="00BB0F63">
            <w:pPr>
              <w:jc w:val="center"/>
              <w:rPr>
                <w:sz w:val="40"/>
                <w:szCs w:val="40"/>
              </w:rPr>
            </w:pPr>
            <w:r w:rsidRPr="00F8227E">
              <w:rPr>
                <w:sz w:val="40"/>
                <w:szCs w:val="40"/>
              </w:rPr>
              <w:t>C</w:t>
            </w:r>
          </w:p>
        </w:tc>
        <w:tc>
          <w:tcPr>
            <w:tcW w:w="2209" w:type="dxa"/>
          </w:tcPr>
          <w:p w14:paraId="60A1EDA2" w14:textId="77777777" w:rsidR="009B1297" w:rsidRDefault="009B1297" w:rsidP="00BB0F63">
            <w:pPr>
              <w:jc w:val="center"/>
              <w:rPr>
                <w:sz w:val="14"/>
                <w:szCs w:val="14"/>
              </w:rPr>
            </w:pPr>
          </w:p>
          <w:p w14:paraId="3BF84503" w14:textId="4E7A971D" w:rsidR="009B1297" w:rsidRPr="003C6C6A" w:rsidRDefault="003B392C" w:rsidP="00BB0F63">
            <w:pPr>
              <w:jc w:val="center"/>
              <w:rPr>
                <w:sz w:val="14"/>
                <w:szCs w:val="14"/>
              </w:rPr>
            </w:pPr>
            <w:r w:rsidRPr="003B392C">
              <w:rPr>
                <w:sz w:val="14"/>
                <w:szCs w:val="14"/>
              </w:rPr>
              <w:t xml:space="preserve">Cheese </w:t>
            </w:r>
            <w:r w:rsidR="00F8227E" w:rsidRPr="003B392C">
              <w:rPr>
                <w:sz w:val="14"/>
                <w:szCs w:val="14"/>
              </w:rPr>
              <w:t>Ravioli w</w:t>
            </w:r>
            <w:r w:rsidR="00F8227E">
              <w:rPr>
                <w:sz w:val="14"/>
                <w:szCs w:val="14"/>
              </w:rPr>
              <w:t>/Marinara Sauce</w:t>
            </w:r>
          </w:p>
        </w:tc>
        <w:tc>
          <w:tcPr>
            <w:tcW w:w="2721" w:type="dxa"/>
          </w:tcPr>
          <w:p w14:paraId="205547A9" w14:textId="77777777" w:rsidR="009B1297" w:rsidRDefault="009B1297" w:rsidP="00BB0F63">
            <w:pPr>
              <w:jc w:val="center"/>
              <w:rPr>
                <w:sz w:val="14"/>
                <w:szCs w:val="14"/>
              </w:rPr>
            </w:pPr>
          </w:p>
          <w:p w14:paraId="36839439" w14:textId="31333824" w:rsidR="0013633C" w:rsidRPr="003C6C6A" w:rsidRDefault="006909E1" w:rsidP="00BB0F63">
            <w:pPr>
              <w:jc w:val="center"/>
              <w:rPr>
                <w:sz w:val="14"/>
                <w:szCs w:val="14"/>
              </w:rPr>
            </w:pPr>
            <w:r>
              <w:rPr>
                <w:sz w:val="14"/>
                <w:szCs w:val="14"/>
              </w:rPr>
              <w:t xml:space="preserve">Carne </w:t>
            </w:r>
            <w:r w:rsidR="00F8227E">
              <w:rPr>
                <w:sz w:val="14"/>
                <w:szCs w:val="14"/>
              </w:rPr>
              <w:t>B</w:t>
            </w:r>
            <w:r>
              <w:rPr>
                <w:sz w:val="14"/>
                <w:szCs w:val="14"/>
              </w:rPr>
              <w:t xml:space="preserve">urrito </w:t>
            </w:r>
          </w:p>
        </w:tc>
        <w:tc>
          <w:tcPr>
            <w:tcW w:w="2319" w:type="dxa"/>
          </w:tcPr>
          <w:p w14:paraId="70DA1BF5" w14:textId="77777777" w:rsidR="009B1297" w:rsidRPr="003C6C6A" w:rsidRDefault="009B1297" w:rsidP="00BB0F63">
            <w:pPr>
              <w:jc w:val="center"/>
              <w:rPr>
                <w:sz w:val="14"/>
                <w:szCs w:val="14"/>
              </w:rPr>
            </w:pPr>
          </w:p>
          <w:p w14:paraId="1F4C4151" w14:textId="48CD6457" w:rsidR="009B1297" w:rsidRPr="003C6C6A" w:rsidRDefault="003B392C" w:rsidP="00BB0F63">
            <w:pPr>
              <w:jc w:val="center"/>
              <w:rPr>
                <w:sz w:val="14"/>
                <w:szCs w:val="14"/>
              </w:rPr>
            </w:pPr>
            <w:r w:rsidRPr="003B392C">
              <w:rPr>
                <w:sz w:val="14"/>
                <w:szCs w:val="14"/>
              </w:rPr>
              <w:t xml:space="preserve">Fish </w:t>
            </w:r>
            <w:r w:rsidR="00F8227E">
              <w:rPr>
                <w:sz w:val="14"/>
                <w:szCs w:val="14"/>
              </w:rPr>
              <w:t>S</w:t>
            </w:r>
            <w:r w:rsidRPr="003B392C">
              <w:rPr>
                <w:sz w:val="14"/>
                <w:szCs w:val="14"/>
              </w:rPr>
              <w:t>ticks</w:t>
            </w:r>
          </w:p>
        </w:tc>
        <w:tc>
          <w:tcPr>
            <w:tcW w:w="2610" w:type="dxa"/>
            <w:shd w:val="clear" w:color="auto" w:fill="auto"/>
          </w:tcPr>
          <w:p w14:paraId="6AC8C381" w14:textId="77777777" w:rsidR="009B1297" w:rsidRDefault="009B1297" w:rsidP="00BB0F63">
            <w:pPr>
              <w:jc w:val="center"/>
              <w:rPr>
                <w:sz w:val="14"/>
                <w:szCs w:val="14"/>
              </w:rPr>
            </w:pPr>
          </w:p>
          <w:p w14:paraId="1A0570A1" w14:textId="734F93A6" w:rsidR="0013633C" w:rsidRPr="003C6C6A" w:rsidRDefault="003B392C" w:rsidP="00BB0F63">
            <w:pPr>
              <w:jc w:val="center"/>
              <w:rPr>
                <w:sz w:val="14"/>
                <w:szCs w:val="14"/>
              </w:rPr>
            </w:pPr>
            <w:r>
              <w:rPr>
                <w:sz w:val="14"/>
                <w:szCs w:val="14"/>
              </w:rPr>
              <w:t>Veg</w:t>
            </w:r>
            <w:r w:rsidR="00F8227E">
              <w:rPr>
                <w:sz w:val="14"/>
                <w:szCs w:val="14"/>
              </w:rPr>
              <w:t>gi</w:t>
            </w:r>
            <w:r>
              <w:rPr>
                <w:sz w:val="14"/>
                <w:szCs w:val="14"/>
              </w:rPr>
              <w:t xml:space="preserve">e </w:t>
            </w:r>
            <w:r w:rsidR="00F8227E">
              <w:rPr>
                <w:sz w:val="14"/>
                <w:szCs w:val="14"/>
              </w:rPr>
              <w:t>Bo</w:t>
            </w:r>
            <w:r>
              <w:rPr>
                <w:sz w:val="14"/>
                <w:szCs w:val="14"/>
              </w:rPr>
              <w:t xml:space="preserve">wl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686227A3" w14:textId="283E34DB" w:rsidR="009B1297" w:rsidRPr="00F8227E" w:rsidRDefault="00F8227E" w:rsidP="00BB0F63">
            <w:pPr>
              <w:jc w:val="center"/>
              <w:rPr>
                <w:sz w:val="40"/>
                <w:szCs w:val="40"/>
              </w:rPr>
            </w:pPr>
            <w:r w:rsidRPr="00F8227E">
              <w:rPr>
                <w:sz w:val="40"/>
                <w:szCs w:val="40"/>
              </w:rPr>
              <w:t>L</w:t>
            </w:r>
          </w:p>
        </w:tc>
        <w:tc>
          <w:tcPr>
            <w:tcW w:w="2209" w:type="dxa"/>
          </w:tcPr>
          <w:p w14:paraId="189779B3" w14:textId="77777777" w:rsidR="009B1297" w:rsidRDefault="009B1297" w:rsidP="00BB0F63">
            <w:pPr>
              <w:jc w:val="center"/>
              <w:rPr>
                <w:sz w:val="14"/>
                <w:szCs w:val="14"/>
              </w:rPr>
            </w:pPr>
          </w:p>
          <w:p w14:paraId="06248792" w14:textId="15D4FAB6" w:rsidR="009B1297" w:rsidRDefault="00F8227E" w:rsidP="00A50614">
            <w:pPr>
              <w:jc w:val="center"/>
              <w:rPr>
                <w:sz w:val="14"/>
                <w:szCs w:val="14"/>
              </w:rPr>
            </w:pPr>
            <w:r>
              <w:rPr>
                <w:sz w:val="14"/>
                <w:szCs w:val="14"/>
              </w:rPr>
              <w:t>Ricotta Ch</w:t>
            </w:r>
            <w:r w:rsidR="003B392C">
              <w:rPr>
                <w:sz w:val="14"/>
                <w:szCs w:val="14"/>
              </w:rPr>
              <w:t>eese</w:t>
            </w:r>
            <w:r w:rsidR="001475DF">
              <w:rPr>
                <w:sz w:val="14"/>
                <w:szCs w:val="14"/>
              </w:rPr>
              <w:t xml:space="preserve"> </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2AB7DDEB" w:rsidR="009B1297" w:rsidRPr="003C6C6A" w:rsidRDefault="006909E1" w:rsidP="00BB0F63">
            <w:pPr>
              <w:jc w:val="center"/>
              <w:rPr>
                <w:sz w:val="14"/>
                <w:szCs w:val="14"/>
              </w:rPr>
            </w:pPr>
            <w:r>
              <w:rPr>
                <w:sz w:val="14"/>
                <w:szCs w:val="14"/>
              </w:rPr>
              <w:t xml:space="preserve">Ground </w:t>
            </w:r>
            <w:r w:rsidR="00F8227E">
              <w:rPr>
                <w:sz w:val="14"/>
                <w:szCs w:val="14"/>
              </w:rPr>
              <w:t>B</w:t>
            </w:r>
            <w:r>
              <w:rPr>
                <w:sz w:val="14"/>
                <w:szCs w:val="14"/>
              </w:rPr>
              <w:t>eef</w:t>
            </w:r>
            <w:r w:rsidR="00AB46C2">
              <w:rPr>
                <w:sz w:val="14"/>
                <w:szCs w:val="14"/>
              </w:rPr>
              <w:t xml:space="preserve"> / </w:t>
            </w:r>
            <w:r w:rsidR="00F8227E">
              <w:rPr>
                <w:sz w:val="14"/>
                <w:szCs w:val="14"/>
              </w:rPr>
              <w:t>Be</w:t>
            </w:r>
            <w:r>
              <w:rPr>
                <w:sz w:val="14"/>
                <w:szCs w:val="14"/>
              </w:rPr>
              <w:t xml:space="preserve">ans </w:t>
            </w:r>
          </w:p>
        </w:tc>
        <w:tc>
          <w:tcPr>
            <w:tcW w:w="2319" w:type="dxa"/>
          </w:tcPr>
          <w:p w14:paraId="12D31B5F" w14:textId="77777777" w:rsidR="009B1297" w:rsidRPr="003C6C6A" w:rsidRDefault="009B1297" w:rsidP="00BB0F63">
            <w:pPr>
              <w:jc w:val="center"/>
              <w:rPr>
                <w:sz w:val="14"/>
                <w:szCs w:val="14"/>
              </w:rPr>
            </w:pPr>
          </w:p>
          <w:p w14:paraId="3B66DE9C" w14:textId="732C7460" w:rsidR="009B1297" w:rsidRPr="003C6C6A" w:rsidRDefault="003B392C" w:rsidP="00BB0F63">
            <w:pPr>
              <w:jc w:val="center"/>
              <w:rPr>
                <w:sz w:val="14"/>
                <w:szCs w:val="14"/>
              </w:rPr>
            </w:pPr>
            <w:r w:rsidRPr="003B392C">
              <w:rPr>
                <w:sz w:val="14"/>
                <w:szCs w:val="14"/>
              </w:rPr>
              <w:t xml:space="preserve">Haddock    </w:t>
            </w:r>
          </w:p>
        </w:tc>
        <w:tc>
          <w:tcPr>
            <w:tcW w:w="2610" w:type="dxa"/>
            <w:shd w:val="clear" w:color="auto" w:fill="auto"/>
          </w:tcPr>
          <w:p w14:paraId="7476CE00" w14:textId="77777777" w:rsidR="009B1297" w:rsidRDefault="009B1297" w:rsidP="00BB0F63">
            <w:pPr>
              <w:jc w:val="center"/>
              <w:rPr>
                <w:sz w:val="14"/>
                <w:szCs w:val="14"/>
              </w:rPr>
            </w:pPr>
          </w:p>
          <w:p w14:paraId="35B85FD0" w14:textId="36374787" w:rsidR="009B1297" w:rsidRPr="003C6C6A" w:rsidRDefault="00F8227E" w:rsidP="00BB0F63">
            <w:pPr>
              <w:jc w:val="center"/>
              <w:rPr>
                <w:sz w:val="14"/>
                <w:szCs w:val="14"/>
              </w:rPr>
            </w:pPr>
            <w:r>
              <w:rPr>
                <w:sz w:val="14"/>
                <w:szCs w:val="14"/>
              </w:rPr>
              <w:t>Mushrooms /Beans</w:t>
            </w:r>
            <w:r w:rsidR="00A52701">
              <w:rPr>
                <w:sz w:val="14"/>
                <w:szCs w:val="14"/>
              </w:rPr>
              <w:t xml:space="preserve"> </w:t>
            </w:r>
            <w:r w:rsidR="00C233E5" w:rsidRPr="00C233E5">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0EB48377" w14:textId="757E7326" w:rsidR="009B1297" w:rsidRPr="00F8227E" w:rsidRDefault="00F8227E" w:rsidP="00BB0F63">
            <w:pPr>
              <w:jc w:val="center"/>
              <w:rPr>
                <w:sz w:val="40"/>
                <w:szCs w:val="40"/>
              </w:rPr>
            </w:pPr>
            <w:r w:rsidRPr="00F8227E">
              <w:rPr>
                <w:sz w:val="40"/>
                <w:szCs w:val="40"/>
              </w:rPr>
              <w:t>O</w:t>
            </w:r>
          </w:p>
        </w:tc>
        <w:tc>
          <w:tcPr>
            <w:tcW w:w="2209" w:type="dxa"/>
          </w:tcPr>
          <w:p w14:paraId="3E241ECF" w14:textId="77777777" w:rsidR="009B1297" w:rsidRDefault="009B1297" w:rsidP="00BB0F63">
            <w:pPr>
              <w:jc w:val="center"/>
              <w:rPr>
                <w:sz w:val="14"/>
                <w:szCs w:val="14"/>
              </w:rPr>
            </w:pPr>
          </w:p>
          <w:p w14:paraId="6A3D3360" w14:textId="4FE00204" w:rsidR="00AB5BCF" w:rsidRDefault="00AB46C2" w:rsidP="00BB0F63">
            <w:pPr>
              <w:jc w:val="center"/>
              <w:rPr>
                <w:sz w:val="14"/>
                <w:szCs w:val="14"/>
              </w:rPr>
            </w:pPr>
            <w:r>
              <w:rPr>
                <w:sz w:val="14"/>
                <w:szCs w:val="14"/>
              </w:rPr>
              <w:t xml:space="preserve">Cucumbers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573242E5" w:rsidR="009B1297" w:rsidRPr="003C6C6A" w:rsidRDefault="00AB46C2" w:rsidP="00BB0F63">
            <w:pPr>
              <w:jc w:val="center"/>
              <w:rPr>
                <w:sz w:val="14"/>
                <w:szCs w:val="14"/>
              </w:rPr>
            </w:pPr>
            <w:r>
              <w:rPr>
                <w:sz w:val="14"/>
                <w:szCs w:val="14"/>
              </w:rPr>
              <w:t xml:space="preserve">Coleslaw </w:t>
            </w:r>
          </w:p>
        </w:tc>
        <w:tc>
          <w:tcPr>
            <w:tcW w:w="2319" w:type="dxa"/>
          </w:tcPr>
          <w:p w14:paraId="072D2F12" w14:textId="77777777" w:rsidR="009B1297" w:rsidRDefault="009B1297" w:rsidP="00BB0F63">
            <w:pPr>
              <w:jc w:val="center"/>
              <w:rPr>
                <w:sz w:val="14"/>
                <w:szCs w:val="14"/>
              </w:rPr>
            </w:pPr>
          </w:p>
          <w:p w14:paraId="4A15A7AF" w14:textId="04C09AB1" w:rsidR="009B1297" w:rsidRPr="003C6C6A" w:rsidRDefault="003B392C" w:rsidP="00BB0F63">
            <w:pPr>
              <w:jc w:val="center"/>
              <w:rPr>
                <w:sz w:val="14"/>
                <w:szCs w:val="14"/>
              </w:rPr>
            </w:pPr>
            <w:r w:rsidRPr="003B392C">
              <w:rPr>
                <w:sz w:val="14"/>
                <w:szCs w:val="14"/>
              </w:rPr>
              <w:t xml:space="preserve">Backed </w:t>
            </w:r>
            <w:r w:rsidR="00F8227E">
              <w:rPr>
                <w:sz w:val="14"/>
                <w:szCs w:val="14"/>
              </w:rPr>
              <w:t>Po</w:t>
            </w:r>
            <w:r w:rsidRPr="003B392C">
              <w:rPr>
                <w:sz w:val="14"/>
                <w:szCs w:val="14"/>
              </w:rPr>
              <w:t xml:space="preserve">tato </w:t>
            </w:r>
            <w:r w:rsidR="00F8227E">
              <w:rPr>
                <w:sz w:val="14"/>
                <w:szCs w:val="14"/>
              </w:rPr>
              <w:t>Fri</w:t>
            </w:r>
            <w:r>
              <w:rPr>
                <w:sz w:val="14"/>
                <w:szCs w:val="14"/>
              </w:rPr>
              <w:t xml:space="preserve">es </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7DB1271C" w:rsidR="009B1297" w:rsidRPr="005638DF" w:rsidRDefault="00F8227E" w:rsidP="00BB0F63">
            <w:pPr>
              <w:jc w:val="center"/>
              <w:rPr>
                <w:sz w:val="14"/>
                <w:szCs w:val="14"/>
              </w:rPr>
            </w:pPr>
            <w:r>
              <w:rPr>
                <w:sz w:val="14"/>
                <w:szCs w:val="14"/>
              </w:rPr>
              <w:t>Mixed vegetables</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86CD283" w14:textId="0F145E7C" w:rsidR="009B1297" w:rsidRPr="00F8227E" w:rsidRDefault="00F8227E" w:rsidP="00BB0F63">
            <w:pPr>
              <w:jc w:val="center"/>
              <w:rPr>
                <w:sz w:val="40"/>
                <w:szCs w:val="40"/>
              </w:rPr>
            </w:pPr>
            <w:r w:rsidRPr="00F8227E">
              <w:rPr>
                <w:sz w:val="40"/>
                <w:szCs w:val="40"/>
              </w:rPr>
              <w:t>S</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29C776F" w14:textId="1B798142" w:rsidR="009B1297" w:rsidRPr="00F8227E" w:rsidRDefault="00F8227E" w:rsidP="00BB0F63">
            <w:pPr>
              <w:jc w:val="center"/>
              <w:rPr>
                <w:sz w:val="40"/>
                <w:szCs w:val="40"/>
              </w:rPr>
            </w:pPr>
            <w:r w:rsidRPr="00F8227E">
              <w:rPr>
                <w:sz w:val="40"/>
                <w:szCs w:val="40"/>
              </w:rPr>
              <w:t>E</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16492B29" w14:textId="1F607C06" w:rsidR="009B1297" w:rsidRPr="00F8227E" w:rsidRDefault="00F8227E" w:rsidP="00BB0F63">
            <w:pPr>
              <w:jc w:val="center"/>
              <w:rPr>
                <w:sz w:val="40"/>
                <w:szCs w:val="40"/>
              </w:rPr>
            </w:pPr>
            <w:r w:rsidRPr="00F8227E">
              <w:rPr>
                <w:sz w:val="40"/>
                <w:szCs w:val="40"/>
              </w:rPr>
              <w:t>D</w:t>
            </w:r>
          </w:p>
        </w:tc>
        <w:tc>
          <w:tcPr>
            <w:tcW w:w="2209" w:type="dxa"/>
          </w:tcPr>
          <w:p w14:paraId="10098E27" w14:textId="77777777" w:rsidR="009B1297" w:rsidRDefault="009B1297" w:rsidP="00BB0F63">
            <w:pPr>
              <w:jc w:val="center"/>
              <w:rPr>
                <w:sz w:val="14"/>
                <w:szCs w:val="14"/>
              </w:rPr>
            </w:pPr>
          </w:p>
          <w:p w14:paraId="599F21DE" w14:textId="2FFB965A" w:rsidR="009B1297" w:rsidRPr="003C6C6A" w:rsidRDefault="005D3ED1" w:rsidP="00BB0F63">
            <w:pPr>
              <w:jc w:val="center"/>
              <w:rPr>
                <w:sz w:val="14"/>
                <w:szCs w:val="14"/>
              </w:rPr>
            </w:pPr>
            <w:r>
              <w:rPr>
                <w:sz w:val="14"/>
                <w:szCs w:val="14"/>
              </w:rPr>
              <w:t xml:space="preserve">Whole </w:t>
            </w:r>
            <w:r w:rsidR="00F8227E">
              <w:rPr>
                <w:sz w:val="14"/>
                <w:szCs w:val="14"/>
              </w:rPr>
              <w:t>Grain Bread</w:t>
            </w:r>
          </w:p>
        </w:tc>
        <w:tc>
          <w:tcPr>
            <w:tcW w:w="2721" w:type="dxa"/>
          </w:tcPr>
          <w:p w14:paraId="6760BD7C" w14:textId="77777777" w:rsidR="00A50614" w:rsidRDefault="00A50614" w:rsidP="00BB0F63">
            <w:pPr>
              <w:jc w:val="center"/>
              <w:rPr>
                <w:sz w:val="14"/>
                <w:szCs w:val="14"/>
              </w:rPr>
            </w:pPr>
          </w:p>
          <w:p w14:paraId="4D8B0619" w14:textId="44675E74" w:rsidR="009B1297" w:rsidRPr="003C6C6A" w:rsidRDefault="00AB46C2" w:rsidP="00BB0F63">
            <w:pPr>
              <w:jc w:val="center"/>
              <w:rPr>
                <w:sz w:val="14"/>
                <w:szCs w:val="14"/>
              </w:rPr>
            </w:pPr>
            <w:r w:rsidRPr="00AB46C2">
              <w:rPr>
                <w:sz w:val="14"/>
                <w:szCs w:val="14"/>
              </w:rPr>
              <w:t xml:space="preserve">Whole Wheat </w:t>
            </w:r>
            <w:r w:rsidR="00F8227E">
              <w:rPr>
                <w:sz w:val="14"/>
                <w:szCs w:val="14"/>
              </w:rPr>
              <w:t>Wrap</w:t>
            </w:r>
          </w:p>
        </w:tc>
        <w:tc>
          <w:tcPr>
            <w:tcW w:w="2319" w:type="dxa"/>
          </w:tcPr>
          <w:p w14:paraId="7FF19BA1" w14:textId="77777777" w:rsidR="009B1297" w:rsidRDefault="009B1297" w:rsidP="00BB0F63">
            <w:pPr>
              <w:jc w:val="center"/>
              <w:rPr>
                <w:sz w:val="14"/>
                <w:szCs w:val="14"/>
              </w:rPr>
            </w:pPr>
          </w:p>
          <w:p w14:paraId="64CAAF83" w14:textId="1602B8B6" w:rsidR="005F7E00" w:rsidRPr="003C6C6A" w:rsidRDefault="00A50614" w:rsidP="00BB0F63">
            <w:pPr>
              <w:jc w:val="center"/>
              <w:rPr>
                <w:sz w:val="14"/>
                <w:szCs w:val="14"/>
              </w:rPr>
            </w:pPr>
            <w:r w:rsidRPr="00A50614">
              <w:rPr>
                <w:sz w:val="14"/>
                <w:szCs w:val="14"/>
              </w:rPr>
              <w:t xml:space="preserve">Whole </w:t>
            </w:r>
            <w:r w:rsidR="003652A9">
              <w:rPr>
                <w:sz w:val="14"/>
                <w:szCs w:val="14"/>
              </w:rPr>
              <w:t xml:space="preserve">Grain </w:t>
            </w:r>
            <w:r w:rsidR="00F8227E">
              <w:rPr>
                <w:sz w:val="14"/>
                <w:szCs w:val="14"/>
              </w:rPr>
              <w:t>Breading</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3B9CEC08" w:rsidR="009B1297" w:rsidRPr="000070BE" w:rsidRDefault="00A75135" w:rsidP="00BB0F63">
            <w:pPr>
              <w:jc w:val="center"/>
              <w:rPr>
                <w:color w:val="C00000"/>
                <w:sz w:val="14"/>
                <w:szCs w:val="14"/>
              </w:rPr>
            </w:pPr>
            <w:r>
              <w:rPr>
                <w:sz w:val="14"/>
                <w:szCs w:val="14"/>
              </w:rPr>
              <w:t>Whole Gr</w:t>
            </w:r>
            <w:r w:rsidR="00F8227E">
              <w:rPr>
                <w:sz w:val="14"/>
                <w:szCs w:val="14"/>
              </w:rPr>
              <w:t>ain Rice</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4E4563C2" w14:textId="10999288" w:rsidR="009B1297" w:rsidRDefault="009B1297"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637EFAF7" w:rsidR="003211DC" w:rsidRPr="003C6C6A" w:rsidRDefault="00332BCD" w:rsidP="005D3ED1">
            <w:pPr>
              <w:jc w:val="center"/>
              <w:rPr>
                <w:sz w:val="14"/>
                <w:szCs w:val="14"/>
              </w:rPr>
            </w:pPr>
            <w:r>
              <w:rPr>
                <w:sz w:val="14"/>
                <w:szCs w:val="14"/>
              </w:rPr>
              <w:t>Ham Sand</w:t>
            </w:r>
            <w:r w:rsidR="00513613">
              <w:rPr>
                <w:sz w:val="14"/>
                <w:szCs w:val="14"/>
              </w:rPr>
              <w:t xml:space="preserve">wich </w:t>
            </w:r>
          </w:p>
        </w:tc>
        <w:tc>
          <w:tcPr>
            <w:tcW w:w="2721" w:type="dxa"/>
          </w:tcPr>
          <w:p w14:paraId="22E06DBE" w14:textId="77777777" w:rsidR="005F7E00" w:rsidRDefault="005F7E00" w:rsidP="00BB0F63">
            <w:pPr>
              <w:jc w:val="center"/>
              <w:rPr>
                <w:sz w:val="14"/>
                <w:szCs w:val="14"/>
              </w:rPr>
            </w:pPr>
          </w:p>
          <w:p w14:paraId="475A85C1" w14:textId="0E27DF8D" w:rsidR="009B1297" w:rsidRPr="003C6C6A" w:rsidRDefault="00F8227E" w:rsidP="00BB0F63">
            <w:pPr>
              <w:jc w:val="center"/>
              <w:rPr>
                <w:sz w:val="14"/>
                <w:szCs w:val="14"/>
              </w:rPr>
            </w:pPr>
            <w:r>
              <w:rPr>
                <w:sz w:val="14"/>
                <w:szCs w:val="14"/>
              </w:rPr>
              <w:t>Vegetable Burrito</w:t>
            </w:r>
          </w:p>
        </w:tc>
        <w:tc>
          <w:tcPr>
            <w:tcW w:w="2319" w:type="dxa"/>
          </w:tcPr>
          <w:p w14:paraId="76CA13CD" w14:textId="77777777" w:rsidR="009B1297" w:rsidRDefault="009B1297" w:rsidP="00BB0F63">
            <w:pPr>
              <w:jc w:val="center"/>
              <w:rPr>
                <w:sz w:val="14"/>
                <w:szCs w:val="14"/>
              </w:rPr>
            </w:pPr>
          </w:p>
          <w:p w14:paraId="4166A5BF" w14:textId="0FC2D4AB"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5D3D02E0" w:rsidR="009B1297" w:rsidRPr="00E81EE5" w:rsidRDefault="009B1297" w:rsidP="0013633C">
            <w:pPr>
              <w:jc w:val="center"/>
              <w:rPr>
                <w:color w:val="C00000"/>
                <w:sz w:val="14"/>
                <w:szCs w:val="14"/>
              </w:rPr>
            </w:pPr>
          </w:p>
        </w:tc>
      </w:tr>
    </w:tbl>
    <w:bookmarkEnd w:id="0"/>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0A1DFCE" w:rsidR="009B1297" w:rsidRDefault="009B1297" w:rsidP="00BB0F63">
            <w:pPr>
              <w:jc w:val="center"/>
              <w:rPr>
                <w:sz w:val="14"/>
                <w:szCs w:val="14"/>
              </w:rPr>
            </w:pP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F8227E" w:rsidRDefault="009B1297" w:rsidP="00BB0F63">
            <w:pPr>
              <w:jc w:val="center"/>
              <w:rPr>
                <w:sz w:val="14"/>
                <w:szCs w:val="14"/>
              </w:rPr>
            </w:pPr>
            <w:r w:rsidRPr="00F8227E">
              <w:rPr>
                <w:sz w:val="14"/>
                <w:szCs w:val="14"/>
                <w:highlight w:val="yellow"/>
              </w:rPr>
              <w:t>Milk/</w:t>
            </w:r>
            <w:r w:rsidRPr="00F8227E">
              <w:rPr>
                <w:sz w:val="14"/>
                <w:szCs w:val="14"/>
              </w:rPr>
              <w:t xml:space="preserve">Water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7A9F62FD"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2C634D8" w:rsidR="009B1297" w:rsidRPr="003C6C6A" w:rsidRDefault="009B1297" w:rsidP="00BB0F63">
            <w:pPr>
              <w:jc w:val="center"/>
              <w:rPr>
                <w:rFonts w:cstheme="minorHAnsi"/>
                <w:color w:val="FF0000"/>
                <w:sz w:val="14"/>
                <w:szCs w:val="14"/>
              </w:rPr>
            </w:pP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432628BD" w:rsidR="009B1297" w:rsidRPr="003C6C6A" w:rsidRDefault="00AB46C2" w:rsidP="00BB0F63">
            <w:pPr>
              <w:jc w:val="center"/>
              <w:rPr>
                <w:rFonts w:cstheme="minorHAnsi"/>
                <w:sz w:val="14"/>
                <w:szCs w:val="14"/>
              </w:rPr>
            </w:pPr>
            <w:r w:rsidRPr="00AB46C2">
              <w:rPr>
                <w:rFonts w:cstheme="minorHAnsi"/>
                <w:sz w:val="14"/>
                <w:szCs w:val="14"/>
              </w:rPr>
              <w:t xml:space="preserve">Assorted Fresh Fruit  </w:t>
            </w:r>
          </w:p>
        </w:tc>
        <w:tc>
          <w:tcPr>
            <w:tcW w:w="2340" w:type="dxa"/>
          </w:tcPr>
          <w:p w14:paraId="448E710C" w14:textId="77777777" w:rsidR="009B1297" w:rsidRDefault="009B1297" w:rsidP="00BB0F63">
            <w:pPr>
              <w:jc w:val="center"/>
              <w:rPr>
                <w:rFonts w:cstheme="minorHAnsi"/>
                <w:sz w:val="14"/>
                <w:szCs w:val="14"/>
              </w:rPr>
            </w:pPr>
          </w:p>
          <w:p w14:paraId="4FFE3B11" w14:textId="79550CA7" w:rsidR="00AA7AAD" w:rsidRPr="003C6C6A" w:rsidRDefault="00F8227E" w:rsidP="00BB0F63">
            <w:pPr>
              <w:jc w:val="center"/>
              <w:rPr>
                <w:rFonts w:cstheme="minorHAnsi"/>
                <w:sz w:val="14"/>
                <w:szCs w:val="14"/>
              </w:rPr>
            </w:pPr>
            <w:r>
              <w:rPr>
                <w:rFonts w:cstheme="minorHAnsi"/>
                <w:sz w:val="14"/>
                <w:szCs w:val="14"/>
              </w:rPr>
              <w:t>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433DF987" w:rsidR="009B1297" w:rsidRPr="003C6C6A" w:rsidRDefault="009B1297" w:rsidP="00F8227E">
            <w:pP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38E62839" w:rsidR="009B1297" w:rsidRPr="003C6C6A" w:rsidRDefault="009B1297" w:rsidP="00BB0F63">
            <w:pPr>
              <w:jc w:val="center"/>
              <w:rPr>
                <w:rFonts w:cstheme="minorHAnsi"/>
                <w:sz w:val="14"/>
                <w:szCs w:val="14"/>
              </w:rPr>
            </w:pP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179119B9" w:rsidR="009B1297" w:rsidRPr="003C6C6A" w:rsidRDefault="00AB46C2" w:rsidP="00AA7AAD">
            <w:pPr>
              <w:jc w:val="center"/>
              <w:rPr>
                <w:rFonts w:cstheme="minorHAnsi"/>
                <w:sz w:val="14"/>
                <w:szCs w:val="14"/>
              </w:rPr>
            </w:pPr>
            <w:r w:rsidRPr="00AB46C2">
              <w:rPr>
                <w:rFonts w:cstheme="minorHAnsi"/>
                <w:sz w:val="14"/>
                <w:szCs w:val="14"/>
              </w:rPr>
              <w:t>Cheddar Crackers - Baked with Whole Grain</w:t>
            </w:r>
          </w:p>
        </w:tc>
        <w:tc>
          <w:tcPr>
            <w:tcW w:w="2340" w:type="dxa"/>
          </w:tcPr>
          <w:p w14:paraId="38B31F4B" w14:textId="77777777" w:rsidR="009B1297" w:rsidRPr="003C6C6A" w:rsidRDefault="009B1297" w:rsidP="00BB0F63">
            <w:pPr>
              <w:jc w:val="center"/>
              <w:rPr>
                <w:rFonts w:cstheme="minorHAnsi"/>
                <w:sz w:val="14"/>
                <w:szCs w:val="14"/>
              </w:rPr>
            </w:pPr>
          </w:p>
          <w:p w14:paraId="6A8726BD" w14:textId="578D0B3B" w:rsidR="009B1297" w:rsidRPr="003C6C6A" w:rsidRDefault="00F8227E" w:rsidP="00BB0F63">
            <w:pPr>
              <w:jc w:val="center"/>
              <w:rPr>
                <w:rFonts w:cstheme="minorHAnsi"/>
                <w:sz w:val="14"/>
                <w:szCs w:val="14"/>
              </w:rPr>
            </w:pPr>
            <w:r>
              <w:rPr>
                <w:rFonts w:cstheme="minorHAnsi"/>
                <w:sz w:val="14"/>
                <w:szCs w:val="14"/>
              </w:rPr>
              <w:t xml:space="preserve">Corn </w:t>
            </w:r>
            <w:r w:rsidR="005144B8">
              <w:rPr>
                <w:rFonts w:cstheme="minorHAnsi"/>
                <w:sz w:val="14"/>
                <w:szCs w:val="14"/>
              </w:rPr>
              <w:t xml:space="preserve">Tortilla Chips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5144BB43" w:rsidR="0013633C" w:rsidRPr="003C6C6A" w:rsidRDefault="006909E1" w:rsidP="00A75135">
            <w:pPr>
              <w:jc w:val="center"/>
              <w:rPr>
                <w:rFonts w:cstheme="minorHAnsi"/>
                <w:sz w:val="14"/>
                <w:szCs w:val="14"/>
              </w:rPr>
            </w:pPr>
            <w:r w:rsidRPr="006909E1">
              <w:rPr>
                <w:rFonts w:cstheme="minorHAnsi"/>
                <w:sz w:val="14"/>
                <w:szCs w:val="14"/>
              </w:rPr>
              <w:t>Oatmeal Banana</w:t>
            </w:r>
            <w:r w:rsidR="00F8227E">
              <w:rPr>
                <w:rFonts w:cstheme="minorHAnsi"/>
                <w:sz w:val="14"/>
                <w:szCs w:val="14"/>
              </w:rPr>
              <w:t xml:space="preserve"> Rounds</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1BEF7336"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10755A"/>
    <w:rsid w:val="00121BF0"/>
    <w:rsid w:val="0013633C"/>
    <w:rsid w:val="001475DF"/>
    <w:rsid w:val="00154DFA"/>
    <w:rsid w:val="0016136E"/>
    <w:rsid w:val="001B6C46"/>
    <w:rsid w:val="001C7A77"/>
    <w:rsid w:val="0023267A"/>
    <w:rsid w:val="00234E07"/>
    <w:rsid w:val="00240B37"/>
    <w:rsid w:val="002440E4"/>
    <w:rsid w:val="002627BD"/>
    <w:rsid w:val="002708D8"/>
    <w:rsid w:val="002832D7"/>
    <w:rsid w:val="002B76CE"/>
    <w:rsid w:val="002C4DC5"/>
    <w:rsid w:val="002F00EF"/>
    <w:rsid w:val="002F13CA"/>
    <w:rsid w:val="0031131A"/>
    <w:rsid w:val="003211DC"/>
    <w:rsid w:val="00332BCD"/>
    <w:rsid w:val="0033461B"/>
    <w:rsid w:val="003652A9"/>
    <w:rsid w:val="00373659"/>
    <w:rsid w:val="003B392C"/>
    <w:rsid w:val="004339BE"/>
    <w:rsid w:val="00486A34"/>
    <w:rsid w:val="004C4145"/>
    <w:rsid w:val="004C7F63"/>
    <w:rsid w:val="004E1385"/>
    <w:rsid w:val="004F0336"/>
    <w:rsid w:val="00513613"/>
    <w:rsid w:val="005144B8"/>
    <w:rsid w:val="005638DF"/>
    <w:rsid w:val="00564253"/>
    <w:rsid w:val="005D3ED1"/>
    <w:rsid w:val="005E3886"/>
    <w:rsid w:val="005F7E00"/>
    <w:rsid w:val="0060188C"/>
    <w:rsid w:val="006451DF"/>
    <w:rsid w:val="00660E1C"/>
    <w:rsid w:val="00681D37"/>
    <w:rsid w:val="006909E1"/>
    <w:rsid w:val="006E0F3B"/>
    <w:rsid w:val="0070234D"/>
    <w:rsid w:val="00731A59"/>
    <w:rsid w:val="007908B3"/>
    <w:rsid w:val="007A62A5"/>
    <w:rsid w:val="007C5DE7"/>
    <w:rsid w:val="007D0812"/>
    <w:rsid w:val="008004FF"/>
    <w:rsid w:val="00823EAA"/>
    <w:rsid w:val="00824673"/>
    <w:rsid w:val="008313BF"/>
    <w:rsid w:val="00847DFA"/>
    <w:rsid w:val="00901821"/>
    <w:rsid w:val="009B1297"/>
    <w:rsid w:val="00A02A45"/>
    <w:rsid w:val="00A50614"/>
    <w:rsid w:val="00A52701"/>
    <w:rsid w:val="00A61464"/>
    <w:rsid w:val="00A75135"/>
    <w:rsid w:val="00A76CC0"/>
    <w:rsid w:val="00A91C26"/>
    <w:rsid w:val="00AA2140"/>
    <w:rsid w:val="00AA7AAD"/>
    <w:rsid w:val="00AB1196"/>
    <w:rsid w:val="00AB46C2"/>
    <w:rsid w:val="00AB5BCF"/>
    <w:rsid w:val="00AD7A74"/>
    <w:rsid w:val="00AE04B6"/>
    <w:rsid w:val="00B00310"/>
    <w:rsid w:val="00B26C6E"/>
    <w:rsid w:val="00B526CE"/>
    <w:rsid w:val="00B7456E"/>
    <w:rsid w:val="00B83335"/>
    <w:rsid w:val="00B86BF5"/>
    <w:rsid w:val="00B974CE"/>
    <w:rsid w:val="00BA4A5B"/>
    <w:rsid w:val="00BF7DF3"/>
    <w:rsid w:val="00C233E5"/>
    <w:rsid w:val="00C257A8"/>
    <w:rsid w:val="00C36C77"/>
    <w:rsid w:val="00C5363A"/>
    <w:rsid w:val="00C91613"/>
    <w:rsid w:val="00C91798"/>
    <w:rsid w:val="00CD2908"/>
    <w:rsid w:val="00CF6720"/>
    <w:rsid w:val="00DB5102"/>
    <w:rsid w:val="00DE5E72"/>
    <w:rsid w:val="00DE625E"/>
    <w:rsid w:val="00DF6CCF"/>
    <w:rsid w:val="00E15786"/>
    <w:rsid w:val="00E40827"/>
    <w:rsid w:val="00E5643E"/>
    <w:rsid w:val="00E713A1"/>
    <w:rsid w:val="00EF59E2"/>
    <w:rsid w:val="00F566C9"/>
    <w:rsid w:val="00F67EA2"/>
    <w:rsid w:val="00F8227E"/>
    <w:rsid w:val="00FF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2023-11-19T04:18:00Z</cp:lastPrinted>
  <dcterms:created xsi:type="dcterms:W3CDTF">2025-04-07T11:21:00Z</dcterms:created>
  <dcterms:modified xsi:type="dcterms:W3CDTF">2025-04-07T11:21:00Z</dcterms:modified>
</cp:coreProperties>
</file>